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/>
      </w:pPr>
      <w:r>
        <w:rPr>
          <w:rFonts w:cs="Calibri" w:ascii="Calibri" w:hAnsi="Calibri"/>
          <w:b/>
          <w:bCs/>
          <w:lang w:val="pl-PL"/>
        </w:rPr>
        <w:t>Klauzula informacyjna dla pracowników</w:t>
      </w:r>
      <w:r>
        <w:rPr/>
        <w:t xml:space="preserve"> </w:t>
      </w:r>
      <w:r>
        <w:rPr>
          <w:rFonts w:cs="Calibri" w:ascii="Calibri" w:hAnsi="Calibri"/>
          <w:b/>
        </w:rPr>
        <w:t>zatrudnionych na podstawie umowy zlecenia/dzieło</w:t>
      </w:r>
    </w:p>
    <w:p>
      <w:pPr>
        <w:pStyle w:val="Normal"/>
        <w:jc w:val="both"/>
        <w:rPr/>
      </w:pPr>
      <w:r>
        <w:rPr>
          <w:rFonts w:cs="Calibri" w:ascii="Calibri" w:hAnsi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bookmarkStart w:id="0" w:name="_Hlk69903768"/>
      <w:bookmarkStart w:id="1" w:name="_Hlk69631088"/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</w:t>
      </w:r>
      <w:bookmarkEnd w:id="1"/>
      <w:r>
        <w:rPr>
          <w:rFonts w:cs="Calibri" w:ascii="Calibri" w:hAnsi="Calibri"/>
          <w:b/>
          <w:bCs/>
          <w:sz w:val="20"/>
          <w:szCs w:val="20"/>
          <w:lang w:val="pl-PL"/>
        </w:rPr>
        <w:t>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cka 338, 43-300</w:t>
      </w:r>
      <w:bookmarkEnd w:id="0"/>
      <w:r>
        <w:rPr>
          <w:rFonts w:cs="Calibri" w:ascii="Calibri" w:hAnsi="Calibri"/>
          <w:sz w:val="20"/>
          <w:szCs w:val="20"/>
        </w:rPr>
        <w:t xml:space="preserve">, informuje, że: </w:t>
      </w:r>
    </w:p>
    <w:p>
      <w:pPr>
        <w:pStyle w:val="Normal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jc w:val="both"/>
        <w:rPr/>
      </w:pPr>
      <w:r>
        <w:rPr>
          <w:rFonts w:cs="Calibri" w:ascii="Calibri" w:hAnsi="Calibri"/>
          <w:sz w:val="20"/>
          <w:szCs w:val="20"/>
        </w:rPr>
        <w:t xml:space="preserve">1. Administratorem Danych Osobowych  jest </w:t>
      </w:r>
      <w:r>
        <w:rPr>
          <w:rFonts w:cs="Calibri" w:ascii="Calibri" w:hAnsi="Calibri"/>
          <w:color w:val="FF0000"/>
          <w:sz w:val="20"/>
          <w:szCs w:val="20"/>
        </w:rPr>
        <w:t xml:space="preserve"> </w:t>
      </w:r>
      <w:r>
        <w:rPr>
          <w:rFonts w:eastAsia="Calibri" w:cs="Calibri" w:ascii="Calibri" w:hAnsi="Calibri"/>
          <w:b/>
          <w:bCs/>
          <w:sz w:val="20"/>
          <w:szCs w:val="20"/>
          <w:lang w:val="pl-PL" w:eastAsia="en-US"/>
        </w:rPr>
        <w:t>Przedszkole nr 40 w Bielsku-Białej, ul. Komor</w:t>
      </w:r>
      <w:r>
        <w:rPr>
          <w:rFonts w:eastAsia="Calibri" w:cs="Calibri" w:ascii="Calibri" w:hAnsi="Calibri"/>
          <w:b/>
          <w:bCs/>
          <w:sz w:val="20"/>
          <w:szCs w:val="20"/>
          <w:lang w:val="pl-PL" w:eastAsia="en-US"/>
        </w:rPr>
        <w:t>owick</w:t>
      </w:r>
      <w:r>
        <w:rPr>
          <w:rFonts w:eastAsia="Calibri" w:cs="Calibri" w:ascii="Calibri" w:hAnsi="Calibri"/>
          <w:b/>
          <w:bCs/>
          <w:sz w:val="20"/>
          <w:szCs w:val="20"/>
          <w:lang w:val="pl-PL" w:eastAsia="en-US"/>
        </w:rPr>
        <w:t>a 338, 43-300</w:t>
      </w:r>
      <w:r>
        <w:rPr>
          <w:rFonts w:eastAsia="Calibri" w:cs="Calibri" w:ascii="Calibri" w:hAnsi="Calibri"/>
          <w:b/>
          <w:i/>
          <w:sz w:val="20"/>
          <w:szCs w:val="20"/>
          <w:lang w:eastAsia="en-US"/>
        </w:rPr>
        <w:t xml:space="preserve">;tel. </w:t>
      </w:r>
      <w:r>
        <w:rPr>
          <w:rFonts w:eastAsia="Calibri" w:cs="Calibri" w:ascii="Calibri" w:hAnsi="Calibri"/>
          <w:b/>
          <w:sz w:val="20"/>
          <w:szCs w:val="20"/>
          <w:lang w:eastAsia="en-US"/>
        </w:rPr>
        <w:t>+48 33 815 87 17</w:t>
      </w:r>
      <w:r>
        <w:rPr>
          <w:rFonts w:eastAsia="Calibri" w:cs="Calibri" w:ascii="Calibri" w:hAnsi="Calibri"/>
          <w:b/>
          <w:i/>
          <w:sz w:val="20"/>
          <w:szCs w:val="20"/>
          <w:lang w:eastAsia="en-US"/>
        </w:rPr>
        <w:t xml:space="preserve"> e-mail: </w:t>
      </w:r>
      <w:hyperlink r:id="rId2">
        <w:r>
          <w:rPr>
            <w:rFonts w:eastAsia="Calibri" w:cs="Calibri" w:ascii="Calibri" w:hAnsi="Calibri"/>
            <w:b/>
            <w:color w:val="0563C1"/>
            <w:sz w:val="20"/>
            <w:szCs w:val="20"/>
            <w:u w:val="single"/>
            <w:shd w:fill="FFFFFF" w:val="clear"/>
            <w:lang w:eastAsia="en-US"/>
          </w:rPr>
          <w:t>pm40@cuw.bielsko-biala.pl</w:t>
        </w:r>
      </w:hyperlink>
    </w:p>
    <w:p>
      <w:pPr>
        <w:pStyle w:val="Normal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spacing w:lineRule="auto" w:line="254" w:before="0" w:after="160"/>
        <w:jc w:val="both"/>
        <w:rPr/>
      </w:pPr>
      <w:r>
        <w:rPr>
          <w:rFonts w:eastAsia="Calibri" w:ascii="Calibri" w:hAnsi="Calibri"/>
          <w:sz w:val="20"/>
          <w:szCs w:val="20"/>
          <w:lang w:eastAsia="en-US"/>
        </w:rPr>
        <w:t>2. Inspektorem ds. Ochrony Danych (osobą odpowiedzialną za prawidłowość przetwarzanie danych) jest</w:t>
      </w:r>
      <w:r>
        <w:rPr>
          <w:rFonts w:eastAsia="Calibri" w:ascii="Calibri" w:hAnsi="Calibri"/>
          <w:iCs/>
          <w:sz w:val="20"/>
          <w:szCs w:val="20"/>
          <w:lang w:eastAsia="en-US"/>
        </w:rPr>
        <w:t xml:space="preserve"> </w:t>
      </w:r>
      <w:r>
        <w:rPr>
          <w:rFonts w:eastAsia="Calibri" w:ascii="Calibri" w:hAnsi="Calibri"/>
          <w:b/>
          <w:iCs/>
          <w:sz w:val="20"/>
          <w:szCs w:val="20"/>
          <w:lang w:eastAsia="en-US"/>
        </w:rPr>
        <w:t xml:space="preserve">Marcin Gruszka </w:t>
      </w:r>
      <w:r>
        <w:rPr>
          <w:rFonts w:eastAsia="Calibri" w:ascii="Calibri" w:hAnsi="Calibri"/>
          <w:iCs/>
          <w:sz w:val="20"/>
          <w:szCs w:val="20"/>
          <w:lang w:eastAsia="en-US"/>
        </w:rPr>
        <w:t xml:space="preserve">(kontakt do inspektora:  </w:t>
      </w:r>
      <w:r>
        <w:rPr>
          <w:rFonts w:eastAsia="Calibri" w:ascii="Calibri" w:hAnsi="Calibri"/>
          <w:b/>
          <w:iCs/>
          <w:sz w:val="20"/>
          <w:szCs w:val="20"/>
          <w:lang w:eastAsia="en-US"/>
        </w:rPr>
        <w:t xml:space="preserve">e-mail: </w:t>
      </w:r>
      <w:hyperlink r:id="rId3">
        <w:r>
          <w:rPr>
            <w:rFonts w:eastAsia="Calibri" w:ascii="Calibri" w:hAnsi="Calibri"/>
            <w:b/>
            <w:iCs/>
            <w:color w:val="0563C1"/>
            <w:sz w:val="20"/>
            <w:szCs w:val="20"/>
            <w:u w:val="single"/>
            <w:lang w:eastAsia="en-US"/>
          </w:rPr>
          <w:t>iod24h@data.pl</w:t>
        </w:r>
      </w:hyperlink>
      <w:r>
        <w:rPr>
          <w:rFonts w:eastAsia="Calibri" w:ascii="Calibri" w:hAnsi="Calibri"/>
          <w:b/>
          <w:iCs/>
          <w:sz w:val="20"/>
          <w:szCs w:val="20"/>
          <w:lang w:eastAsia="en-US"/>
        </w:rPr>
        <w:t>, tel: 785465194</w:t>
      </w:r>
      <w:r>
        <w:rPr>
          <w:rFonts w:eastAsia="Calibri" w:ascii="Calibri" w:hAnsi="Calibri"/>
          <w:iCs/>
          <w:sz w:val="20"/>
          <w:szCs w:val="20"/>
          <w:lang w:eastAsia="en-US"/>
        </w:rPr>
        <w:t>).</w:t>
      </w:r>
    </w:p>
    <w:p>
      <w:pPr>
        <w:pStyle w:val="Normal"/>
        <w:spacing w:lineRule="auto" w:line="254" w:before="0" w:after="160"/>
        <w:jc w:val="both"/>
        <w:rPr/>
      </w:pPr>
      <w:r>
        <w:rPr>
          <w:rFonts w:eastAsia="Calibri" w:ascii="Calibri" w:hAnsi="Calibri"/>
          <w:sz w:val="20"/>
          <w:szCs w:val="20"/>
          <w:lang w:eastAsia="en-US"/>
        </w:rPr>
        <w:t>3 .</w:t>
      </w:r>
      <w:r>
        <w:rPr>
          <w:sz w:val="20"/>
          <w:szCs w:val="20"/>
          <w:lang w:val="pl-PL"/>
        </w:rPr>
        <w:t xml:space="preserve">Państwa </w:t>
      </w:r>
      <w:r>
        <w:rPr>
          <w:iCs/>
          <w:sz w:val="20"/>
          <w:szCs w:val="20"/>
        </w:rPr>
        <w:t xml:space="preserve">dane </w:t>
      </w:r>
      <w:r>
        <w:rPr>
          <w:sz w:val="20"/>
          <w:szCs w:val="20"/>
          <w:shd w:fill="FFFFFF" w:val="clear"/>
        </w:rPr>
        <w:t>osobowe będą przetwarzane w celu podjęcia działań przez Administratora zmierzających do    zawarcia umowy na podstawie art. 6 ust. 1 lit. b) RODO oraz w celu realizacji praw i obowiązków wynikających </w:t>
      </w:r>
      <w:r>
        <w:rPr>
          <w:rStyle w:val="Strong"/>
          <w:b w:val="false"/>
          <w:bCs w:val="false"/>
          <w:sz w:val="20"/>
          <w:szCs w:val="20"/>
          <w:shd w:fill="FFFFFF" w:val="clear"/>
        </w:rPr>
        <w:t>z zawartej umowy cywilno-prawnej (umowy zlecenia, umowy o dzieło)</w:t>
      </w:r>
      <w:r>
        <w:rPr>
          <w:sz w:val="20"/>
          <w:szCs w:val="20"/>
          <w:shd w:fill="FFFFFF" w:val="clear"/>
        </w:rPr>
        <w:t>, zgodnie z przepisami ustawy z dnia 23 kwietnia 1964 r. kodeks cywilny, na podstawie art. 6 ust. 1 pkt b, c) RODO.</w:t>
      </w:r>
    </w:p>
    <w:p>
      <w:pPr>
        <w:pStyle w:val="Normal"/>
        <w:spacing w:lineRule="auto" w:line="254" w:before="0" w:after="160"/>
        <w:jc w:val="both"/>
        <w:rPr/>
      </w:pPr>
      <w:r>
        <w:rPr>
          <w:rFonts w:eastAsia="Calibri" w:ascii="Calibri" w:hAnsi="Calibri"/>
          <w:sz w:val="20"/>
          <w:szCs w:val="20"/>
          <w:lang w:eastAsia="en-US"/>
        </w:rPr>
        <w:t xml:space="preserve">4. </w:t>
      </w:r>
      <w:r>
        <w:rPr>
          <w:color w:val="000000"/>
          <w:sz w:val="20"/>
          <w:szCs w:val="20"/>
          <w:lang w:val="pl-PL"/>
        </w:rPr>
        <w:t>W związku z przetwarzaniem danych w celu wynikającego z przepis</w:t>
      </w:r>
      <w:r>
        <w:rPr>
          <w:color w:val="000000"/>
          <w:sz w:val="20"/>
          <w:szCs w:val="20"/>
        </w:rPr>
        <w:t>ów prawa, dane osobowe nie będą podlegały udostępnieniu podmiotom trzecim. Odbiorcami danych będą tylko instytucje upoważnione z mocy prawa.</w:t>
      </w:r>
    </w:p>
    <w:p>
      <w:pPr>
        <w:pStyle w:val="Normal"/>
        <w:tabs>
          <w:tab w:val="clear" w:pos="708"/>
          <w:tab w:val="left" w:pos="709" w:leader="none"/>
        </w:tabs>
        <w:spacing w:lineRule="auto" w:line="276" w:before="0" w:after="200"/>
        <w:jc w:val="both"/>
        <w:rPr/>
      </w:pPr>
      <w:r>
        <w:rPr>
          <w:sz w:val="20"/>
          <w:szCs w:val="20"/>
          <w:lang w:val="pl-PL"/>
        </w:rPr>
        <w:t>5</w:t>
      </w:r>
      <w:r>
        <w:rPr>
          <w:b/>
          <w:bCs/>
          <w:sz w:val="20"/>
          <w:szCs w:val="20"/>
          <w:lang w:val="pl-PL"/>
        </w:rPr>
        <w:t xml:space="preserve">. </w:t>
      </w:r>
      <w:r>
        <w:rPr>
          <w:color w:val="000000"/>
          <w:sz w:val="20"/>
          <w:szCs w:val="20"/>
          <w:lang w:val="pl-PL"/>
        </w:rPr>
        <w:t xml:space="preserve">Państwa </w:t>
      </w:r>
      <w:r>
        <w:rPr>
          <w:iCs/>
          <w:sz w:val="20"/>
          <w:szCs w:val="20"/>
        </w:rPr>
        <w:t>dane osobowe będą przechowywane przez 50 lat od ustania stosunku pracy albo 10 lat od końca roku kalendarzowego w którym zakończą Państwo pracę, w przypadku zatrudnienia po dniu 31 grudnia 2018 r. albo gdy został złożony raport informacyjny, o którym mowa w art. 4 pkt 6a ustawy z dnia 13 października 1998 r. o systemie ubezpieczeń społecznych.</w:t>
      </w:r>
    </w:p>
    <w:p>
      <w:pPr>
        <w:pStyle w:val="Normal"/>
        <w:tabs>
          <w:tab w:val="clear" w:pos="708"/>
          <w:tab w:val="left" w:pos="709" w:leader="none"/>
        </w:tabs>
        <w:spacing w:lineRule="auto" w:line="276" w:before="0" w:after="200"/>
        <w:jc w:val="both"/>
        <w:rPr/>
      </w:pPr>
      <w:r>
        <w:rPr>
          <w:sz w:val="20"/>
          <w:szCs w:val="20"/>
        </w:rPr>
        <w:t xml:space="preserve">6. </w:t>
      </w:r>
      <w:r>
        <w:rPr>
          <w:color w:val="000000"/>
          <w:sz w:val="20"/>
          <w:szCs w:val="20"/>
          <w:lang w:val="pl-PL"/>
        </w:rPr>
        <w:t>Na zasadach określonych przepisami RODO, posiada Pani/Pan prawo do żądania od administratora: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 w:before="0" w:after="160"/>
        <w:ind w:left="360"/>
        <w:jc w:val="both"/>
        <w:rPr/>
      </w:pPr>
      <w:r>
        <w:rPr>
          <w:color w:val="000000"/>
          <w:sz w:val="20"/>
          <w:szCs w:val="20"/>
          <w:lang w:val="pl-PL"/>
        </w:rPr>
        <w:t>-dostępu do treści swoich danych osobowych,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 w:before="0" w:after="160"/>
        <w:ind w:left="360"/>
        <w:jc w:val="both"/>
        <w:rPr/>
      </w:pPr>
      <w:r>
        <w:rPr>
          <w:color w:val="000000"/>
          <w:sz w:val="20"/>
          <w:szCs w:val="20"/>
          <w:lang w:val="pl-PL"/>
        </w:rPr>
        <w:t>-sprostowania (poprawiania) swoich danych osobowych,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 w:before="0" w:after="160"/>
        <w:ind w:left="360"/>
        <w:jc w:val="both"/>
        <w:rPr/>
      </w:pPr>
      <w:r>
        <w:rPr>
          <w:color w:val="000000"/>
          <w:sz w:val="20"/>
          <w:szCs w:val="20"/>
          <w:lang w:val="pl-PL"/>
        </w:rPr>
        <w:t>-usunięcia swoich danych osobowych,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 w:before="0" w:after="160"/>
        <w:ind w:left="360"/>
        <w:jc w:val="both"/>
        <w:rPr/>
      </w:pPr>
      <w:r>
        <w:rPr>
          <w:color w:val="000000"/>
          <w:sz w:val="20"/>
          <w:szCs w:val="20"/>
          <w:lang w:val="pl-PL"/>
        </w:rPr>
        <w:t>-ograniczenia przetwarzania swoich danych osobowych,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/>
        <w:ind w:left="360"/>
        <w:jc w:val="both"/>
        <w:rPr/>
      </w:pPr>
      <w:r>
        <w:rPr>
          <w:color w:val="000000"/>
          <w:sz w:val="20"/>
          <w:szCs w:val="20"/>
          <w:lang w:val="pl-PL"/>
        </w:rPr>
        <w:t>-przenoszenia swoich danych osobowych,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/>
        <w:ind w:left="360"/>
        <w:jc w:val="both"/>
        <w:rPr/>
      </w:pPr>
      <w:r>
        <w:rPr>
          <w:sz w:val="20"/>
          <w:szCs w:val="20"/>
          <w:lang w:val="pl-PL"/>
        </w:rPr>
        <w:t>-prawo do wniesienia sprzeciwu wobec przetwarzania Pani/Pana danych.</w:t>
      </w:r>
    </w:p>
    <w:p>
      <w:pPr>
        <w:pStyle w:val="Normal"/>
        <w:numPr>
          <w:ilvl w:val="0"/>
          <w:numId w:val="1"/>
        </w:numPr>
        <w:spacing w:lineRule="atLeast" w:line="259" w:before="0" w:after="200"/>
        <w:jc w:val="both"/>
        <w:rPr/>
      </w:pPr>
      <w:r>
        <w:rPr>
          <w:b/>
          <w:bCs/>
          <w:sz w:val="20"/>
          <w:szCs w:val="20"/>
          <w:lang w:val="pl-PL"/>
        </w:rPr>
        <w:t>Prawo do cofnięcia zgody.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 w:before="40" w:after="0"/>
        <w:ind w:left="360"/>
        <w:jc w:val="both"/>
        <w:rPr/>
      </w:pPr>
      <w:r>
        <w:rPr>
          <w:sz w:val="20"/>
          <w:szCs w:val="20"/>
          <w:lang w:val="pl-PL"/>
        </w:rPr>
        <w:t>Tam, gdzie do przetwarzania danych osobowych konieczne jest wyrażenie zgody, zawsze ma Pan/Pani prawo nie wyrazić zgody, a w przypadku jej wcześniejszego wyrażenia, do cofnięcia zgody. Wycofanie zgody nie ma wpływu na przetwarzanie Pani/Pana danych do momentu jej wycofania.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 w:before="40" w:after="0"/>
        <w:ind w:left="360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numPr>
          <w:ilvl w:val="0"/>
          <w:numId w:val="1"/>
        </w:numPr>
        <w:spacing w:lineRule="atLeast" w:line="259" w:before="0" w:after="200"/>
        <w:jc w:val="both"/>
        <w:rPr/>
      </w:pPr>
      <w:r>
        <w:rPr>
          <w:b/>
          <w:bCs/>
          <w:sz w:val="20"/>
          <w:szCs w:val="20"/>
          <w:lang w:val="pl-PL"/>
        </w:rPr>
        <w:t>Prawo wniesienia skargi do organu nadzorczego.</w:t>
      </w:r>
    </w:p>
    <w:p>
      <w:pPr>
        <w:pStyle w:val="Normal"/>
        <w:tabs>
          <w:tab w:val="clear" w:pos="708"/>
          <w:tab w:val="left" w:pos="709" w:leader="none"/>
        </w:tabs>
        <w:spacing w:lineRule="auto" w:line="276" w:before="0" w:after="200"/>
        <w:ind w:left="360"/>
        <w:jc w:val="both"/>
        <w:rPr/>
      </w:pPr>
      <w:r>
        <w:rPr>
          <w:color w:val="000000"/>
          <w:sz w:val="20"/>
          <w:szCs w:val="20"/>
          <w:lang w:val="pl-PL"/>
        </w:rPr>
        <w:t>Gdy uzna Pani/Pan, iż przetwarzanie Pani/Pana danych osobowych narusza przepisy o ochronie danych osobowych, przysługuje Pani/Panu prawo do wniesienia skargi do organu nadzorczego, kt</w:t>
      </w:r>
      <w:r>
        <w:rPr>
          <w:color w:val="000000"/>
          <w:sz w:val="20"/>
          <w:szCs w:val="20"/>
        </w:rPr>
        <w:t>órym jest Prezes Urzędu Ochrony Danych Osobowych (adres siedziby: ul. Stanisława Moniuszki 1A, 00-014 Warszawa).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 w:before="0" w:after="200"/>
        <w:jc w:val="both"/>
        <w:rPr/>
      </w:pPr>
      <w:r>
        <w:rPr>
          <w:b/>
          <w:bCs/>
          <w:sz w:val="20"/>
          <w:szCs w:val="20"/>
          <w:lang w:val="pl-PL"/>
        </w:rPr>
        <w:t xml:space="preserve">7. </w:t>
      </w:r>
      <w:r>
        <w:rPr>
          <w:sz w:val="20"/>
          <w:szCs w:val="20"/>
          <w:shd w:fill="FFFFFF" w:val="clear"/>
        </w:rPr>
        <w:t>Podanie przez Panią/Pana danych osobowych jest niezbędne do zawarcia umowy, wykonywania czynności objętych umową oraz obowiązków pracodawcy związanych z wypłatą wynagrodzenia za wykonane czynności/dzieło. Ich nie przekazanie spowoduje niemożność  zawarcia lub wykonania umowy. Przetwarzanie danych osobowych związanych z zawartą umową jest wymogiem ustawowym wynikającym z m.in. z ustawy z dnia 23 kwietnia 1964 r. kodeks cywilny, a także przepisów związanych z realizacją obowiązków rachunkowych, obowiązków podatkowo-składkowych, przepisów o zamówieniach publicznych, obowiązków archiwizacji danych itp. W przypadku danych osobowych, które przekaże nam Pan/Pani dobrowolnie – podstawą legalizującą ich przetwarzanie będzie zgoda na przetwarzanie danych - art. 6 ust. 1 pkt a) RODO na warunkach określonych w art. 7 RODO.</w:t>
      </w:r>
    </w:p>
    <w:p>
      <w:pPr>
        <w:pStyle w:val="Normal"/>
        <w:tabs>
          <w:tab w:val="clear" w:pos="708"/>
          <w:tab w:val="left" w:pos="709" w:leader="none"/>
        </w:tabs>
        <w:spacing w:lineRule="atLeast" w:line="259" w:before="0" w:after="200"/>
        <w:jc w:val="both"/>
        <w:rPr/>
      </w:pPr>
      <w:r>
        <w:rPr>
          <w:sz w:val="20"/>
          <w:szCs w:val="20"/>
          <w:shd w:fill="FFFFFF" w:val="clear"/>
        </w:rPr>
        <w:t xml:space="preserve">8. </w:t>
      </w:r>
      <w:r>
        <w:rPr>
          <w:color w:val="000000"/>
          <w:sz w:val="20"/>
          <w:szCs w:val="20"/>
          <w:lang w:val="pl-PL"/>
        </w:rPr>
        <w:t>Pani/Pana dane osobowe nie będą przetwarzane w spos</w:t>
      </w:r>
      <w:r>
        <w:rPr>
          <w:color w:val="000000"/>
          <w:sz w:val="20"/>
          <w:szCs w:val="20"/>
        </w:rPr>
        <w:t>ób zautomatyzowany i nie będą profilowane.</w:t>
      </w:r>
    </w:p>
    <w:p>
      <w:pPr>
        <w:pStyle w:val="Normal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2071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semiHidden/>
    <w:qFormat/>
    <w:rPr/>
  </w:style>
  <w:style w:type="character" w:styleId="Strong">
    <w:name w:val="Strong"/>
    <w:qFormat/>
    <w:rsid w:val="00696a0e"/>
    <w:rPr>
      <w:b/>
      <w:bCs/>
    </w:rPr>
  </w:style>
  <w:style w:type="character" w:styleId="Hyperlink">
    <w:name w:val="Hyperlink"/>
    <w:rsid w:val="00696a0e"/>
    <w:rPr>
      <w:color w:val="0000FF"/>
      <w:u w:val="single"/>
    </w:rPr>
  </w:style>
  <w:style w:type="character" w:styleId="Decodebase64" w:customStyle="1">
    <w:name w:val="decode_base_64"/>
    <w:basedOn w:val="DefaultParagraphFont"/>
    <w:qFormat/>
    <w:rsid w:val="00c46fb1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2</Pages>
  <Words>512</Words>
  <Characters>3198</Characters>
  <CharactersWithSpaces>3700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2026-08-28T04:26:00Z</dcterms:created>
  <dc:creator>Uzytkownik</dc:creator>
  <dc:description/>
  <dc:language>pl-PL</dc:language>
  <cp:lastModifiedBy/>
  <dcterms:modified xsi:type="dcterms:W3CDTF">2026-08-27T23:44:18Z</dcterms:modified>
  <cp:revision>3</cp:revision>
  <dc:subject/>
  <dc:title>Klauzula informacyjna dla pracowników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